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3C25CE" w14:textId="77777777" w:rsidR="000C2456" w:rsidRDefault="000C2456" w:rsidP="00B7432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SIA ‘’Mazsalacas slimnīca’’</w:t>
      </w:r>
    </w:p>
    <w:p w14:paraId="2E83410E" w14:textId="77777777" w:rsidR="00436D46" w:rsidRDefault="00436D46" w:rsidP="00B7432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Finanšu un nefinanšu mērķu rezultāti</w:t>
      </w:r>
      <w:r w:rsidR="00CA49FC">
        <w:rPr>
          <w:rFonts w:ascii="Times New Roman" w:hAnsi="Times New Roman" w:cs="Times New Roman"/>
          <w:b/>
          <w:bCs/>
          <w:sz w:val="24"/>
          <w:szCs w:val="24"/>
        </w:rPr>
        <w:t xml:space="preserve"> 2023. </w:t>
      </w:r>
      <w:r w:rsidR="00B7432B">
        <w:rPr>
          <w:rFonts w:ascii="Times New Roman" w:hAnsi="Times New Roman" w:cs="Times New Roman"/>
          <w:b/>
          <w:bCs/>
          <w:sz w:val="24"/>
          <w:szCs w:val="24"/>
        </w:rPr>
        <w:t>g</w:t>
      </w:r>
      <w:r w:rsidR="00CA49FC">
        <w:rPr>
          <w:rFonts w:ascii="Times New Roman" w:hAnsi="Times New Roman" w:cs="Times New Roman"/>
          <w:b/>
          <w:bCs/>
          <w:sz w:val="24"/>
          <w:szCs w:val="24"/>
        </w:rPr>
        <w:t>adā</w:t>
      </w:r>
    </w:p>
    <w:p w14:paraId="7C637B2B" w14:textId="77777777" w:rsidR="00B7432B" w:rsidRDefault="00B7432B" w:rsidP="00B7432B">
      <w:pPr>
        <w:spacing w:after="0" w:line="240" w:lineRule="auto"/>
        <w:jc w:val="center"/>
        <w:rPr>
          <w:rFonts w:ascii="Times New Roman" w:hAnsi="Times New Roman" w:cs="Times New Roman"/>
          <w:b/>
          <w:bCs/>
          <w:sz w:val="24"/>
          <w:szCs w:val="24"/>
        </w:rPr>
      </w:pPr>
    </w:p>
    <w:p w14:paraId="0F790C99" w14:textId="77777777" w:rsidR="00436D46" w:rsidRPr="002C64C3" w:rsidRDefault="00436D46" w:rsidP="00436D46">
      <w:pPr>
        <w:jc w:val="both"/>
        <w:rPr>
          <w:rFonts w:ascii="Times New Roman" w:hAnsi="Times New Roman" w:cs="Times New Roman"/>
          <w:sz w:val="24"/>
          <w:szCs w:val="24"/>
        </w:rPr>
      </w:pPr>
      <w:r w:rsidRPr="002C64C3">
        <w:rPr>
          <w:rFonts w:ascii="Times New Roman" w:hAnsi="Times New Roman" w:cs="Times New Roman"/>
          <w:sz w:val="24"/>
          <w:szCs w:val="24"/>
        </w:rPr>
        <w:t>Ar Pašvaldības domes 30.03.2023. lēmumu Nr.117 (protokols Nr.5, 11.§) “Par Valmieras novada pašvaldības tiešās līdzdalības saglabāšanu sabiedrībā ar ierobežotu atbildību “Mazsalacas slimnīca”” tika noteikts Sabiedrībai vispārējais stratēģiskais mērķis  - organizēt veselības aprūpes pakalpojumu pieejamību Mazsalacas pilsētā, Mazsalacas, Ramatas, Sēļu un Skaņkalnes pagastā, sniedzot un attīstot kvalitatīvus veselības aprūpes pakalpojumus, veicinot iedzīvotāju veselību”</w:t>
      </w:r>
    </w:p>
    <w:p w14:paraId="31E4F351" w14:textId="77777777" w:rsidR="00436D46" w:rsidRPr="002C64C3" w:rsidRDefault="00436D46" w:rsidP="00436D46">
      <w:pPr>
        <w:jc w:val="both"/>
        <w:rPr>
          <w:rFonts w:ascii="Times New Roman" w:hAnsi="Times New Roman" w:cs="Times New Roman"/>
          <w:sz w:val="24"/>
          <w:szCs w:val="24"/>
        </w:rPr>
      </w:pPr>
      <w:r w:rsidRPr="002C64C3">
        <w:rPr>
          <w:rFonts w:ascii="Times New Roman" w:hAnsi="Times New Roman" w:cs="Times New Roman"/>
          <w:sz w:val="24"/>
          <w:szCs w:val="24"/>
        </w:rPr>
        <w:t>Saskaņā ar pārvaldības likuma 1.panta pirmās daļas 16. punktu nefinanšu mērķi ir kapitālsabiedrības mērķi, kas izriet no kapitālsabiedrībai noteiktā vispārējā stratēģiskā mērķa, tiesību aktiem un politikas plānošanas dokumentiem un ir saistīti ar publiskai personai noteikto funkciju izpildes nodrošināšanu. Savukārt šī likuma 1. panta pirmās daļas 17. punkts nosaka, ka finanšu mērķi ir kapitālsabiedrības mērķi, kas saistīti ar tās finanšu darbības stāvokli</w:t>
      </w:r>
    </w:p>
    <w:p w14:paraId="37574AEF" w14:textId="77777777" w:rsidR="00436D46" w:rsidRPr="002C64C3" w:rsidRDefault="00436D46" w:rsidP="00436D46">
      <w:pPr>
        <w:jc w:val="both"/>
        <w:rPr>
          <w:rFonts w:ascii="Times New Roman" w:hAnsi="Times New Roman" w:cs="Times New Roman"/>
          <w:sz w:val="24"/>
          <w:szCs w:val="24"/>
        </w:rPr>
      </w:pPr>
      <w:r>
        <w:rPr>
          <w:rFonts w:ascii="Times New Roman" w:hAnsi="Times New Roman" w:cs="Times New Roman"/>
          <w:sz w:val="24"/>
          <w:szCs w:val="24"/>
        </w:rPr>
        <w:t>Pamatojoties uz</w:t>
      </w:r>
      <w:r w:rsidRPr="002C64C3">
        <w:rPr>
          <w:rFonts w:ascii="Times New Roman" w:hAnsi="Times New Roman" w:cs="Times New Roman"/>
          <w:sz w:val="24"/>
          <w:szCs w:val="24"/>
        </w:rPr>
        <w:t xml:space="preserve"> Pašvaldības noteikt</w:t>
      </w:r>
      <w:r>
        <w:rPr>
          <w:rFonts w:ascii="Times New Roman" w:hAnsi="Times New Roman" w:cs="Times New Roman"/>
          <w:sz w:val="24"/>
          <w:szCs w:val="24"/>
        </w:rPr>
        <w:t>o</w:t>
      </w:r>
      <w:r w:rsidRPr="002C64C3">
        <w:rPr>
          <w:rFonts w:ascii="Times New Roman" w:hAnsi="Times New Roman" w:cs="Times New Roman"/>
          <w:sz w:val="24"/>
          <w:szCs w:val="24"/>
        </w:rPr>
        <w:t xml:space="preserve"> vispārēj</w:t>
      </w:r>
      <w:r>
        <w:rPr>
          <w:rFonts w:ascii="Times New Roman" w:hAnsi="Times New Roman" w:cs="Times New Roman"/>
          <w:sz w:val="24"/>
          <w:szCs w:val="24"/>
        </w:rPr>
        <w:t>o</w:t>
      </w:r>
      <w:r w:rsidRPr="002C64C3">
        <w:rPr>
          <w:rFonts w:ascii="Times New Roman" w:hAnsi="Times New Roman" w:cs="Times New Roman"/>
          <w:sz w:val="24"/>
          <w:szCs w:val="24"/>
        </w:rPr>
        <w:t xml:space="preserve"> stratēģisk</w:t>
      </w:r>
      <w:r>
        <w:rPr>
          <w:rFonts w:ascii="Times New Roman" w:hAnsi="Times New Roman" w:cs="Times New Roman"/>
          <w:sz w:val="24"/>
          <w:szCs w:val="24"/>
        </w:rPr>
        <w:t>o</w:t>
      </w:r>
      <w:r w:rsidRPr="002C64C3">
        <w:rPr>
          <w:rFonts w:ascii="Times New Roman" w:hAnsi="Times New Roman" w:cs="Times New Roman"/>
          <w:sz w:val="24"/>
          <w:szCs w:val="24"/>
        </w:rPr>
        <w:t xml:space="preserve"> mērķ</w:t>
      </w:r>
      <w:r>
        <w:rPr>
          <w:rFonts w:ascii="Times New Roman" w:hAnsi="Times New Roman" w:cs="Times New Roman"/>
          <w:sz w:val="24"/>
          <w:szCs w:val="24"/>
        </w:rPr>
        <w:t>i</w:t>
      </w:r>
      <w:r w:rsidRPr="002C64C3">
        <w:rPr>
          <w:rFonts w:ascii="Times New Roman" w:hAnsi="Times New Roman" w:cs="Times New Roman"/>
          <w:sz w:val="24"/>
          <w:szCs w:val="24"/>
        </w:rPr>
        <w:t>, Sabiedrība ir izvirzījusi nefinanšu mērķus un noteikusi uzdevumus to sasniegšanai:</w:t>
      </w:r>
    </w:p>
    <w:p w14:paraId="2AE28ADE" w14:textId="77777777" w:rsidR="00436D46" w:rsidRPr="002C64C3" w:rsidRDefault="00436D46" w:rsidP="00436D46">
      <w:pPr>
        <w:pStyle w:val="Sarakstarindkopa"/>
        <w:numPr>
          <w:ilvl w:val="0"/>
          <w:numId w:val="1"/>
        </w:numPr>
        <w:ind w:left="0" w:firstLine="0"/>
        <w:jc w:val="both"/>
        <w:rPr>
          <w:rFonts w:ascii="Times New Roman" w:hAnsi="Times New Roman" w:cs="Times New Roman"/>
          <w:sz w:val="24"/>
          <w:szCs w:val="24"/>
        </w:rPr>
      </w:pPr>
      <w:r w:rsidRPr="002C64C3">
        <w:rPr>
          <w:rFonts w:ascii="Times New Roman" w:hAnsi="Times New Roman" w:cs="Times New Roman"/>
          <w:sz w:val="24"/>
          <w:szCs w:val="24"/>
        </w:rPr>
        <w:t xml:space="preserve">Attīstīt maksas paliatīvo aprūpi un īslaicīgo </w:t>
      </w:r>
      <w:r>
        <w:rPr>
          <w:rFonts w:ascii="Times New Roman" w:hAnsi="Times New Roman" w:cs="Times New Roman"/>
          <w:sz w:val="24"/>
          <w:szCs w:val="24"/>
        </w:rPr>
        <w:t xml:space="preserve">un ilgstošo </w:t>
      </w:r>
      <w:r w:rsidRPr="002C64C3">
        <w:rPr>
          <w:rFonts w:ascii="Times New Roman" w:hAnsi="Times New Roman" w:cs="Times New Roman"/>
          <w:sz w:val="24"/>
          <w:szCs w:val="24"/>
        </w:rPr>
        <w:t>sociālo aprūpi</w:t>
      </w:r>
    </w:p>
    <w:p w14:paraId="4FF62A88" w14:textId="77777777" w:rsidR="00436D46" w:rsidRPr="00C42041" w:rsidRDefault="001832E1" w:rsidP="00436D46">
      <w:pPr>
        <w:pStyle w:val="Sarakstarindkopa"/>
        <w:numPr>
          <w:ilvl w:val="0"/>
          <w:numId w:val="2"/>
        </w:numPr>
        <w:ind w:left="0" w:firstLine="0"/>
        <w:jc w:val="both"/>
        <w:rPr>
          <w:rFonts w:ascii="Times New Roman" w:hAnsi="Times New Roman" w:cs="Times New Roman"/>
          <w:sz w:val="24"/>
          <w:szCs w:val="24"/>
        </w:rPr>
      </w:pPr>
      <w:r>
        <w:rPr>
          <w:rFonts w:ascii="Times New Roman" w:hAnsi="Times New Roman" w:cs="Times New Roman"/>
          <w:sz w:val="24"/>
          <w:szCs w:val="24"/>
        </w:rPr>
        <w:t>2023. gadā</w:t>
      </w:r>
      <w:r w:rsidR="00436D46" w:rsidRPr="002C64C3">
        <w:rPr>
          <w:rFonts w:ascii="Times New Roman" w:hAnsi="Times New Roman" w:cs="Times New Roman"/>
          <w:sz w:val="24"/>
          <w:szCs w:val="24"/>
        </w:rPr>
        <w:t xml:space="preserve"> </w:t>
      </w:r>
      <w:r>
        <w:rPr>
          <w:rFonts w:ascii="Times New Roman" w:hAnsi="Times New Roman" w:cs="Times New Roman"/>
          <w:sz w:val="24"/>
          <w:szCs w:val="24"/>
        </w:rPr>
        <w:t>palielināts</w:t>
      </w:r>
      <w:r w:rsidR="00436D46" w:rsidRPr="00C42041">
        <w:rPr>
          <w:rFonts w:ascii="Times New Roman" w:hAnsi="Times New Roman" w:cs="Times New Roman"/>
          <w:sz w:val="24"/>
          <w:szCs w:val="24"/>
        </w:rPr>
        <w:t xml:space="preserve"> paliatīvās </w:t>
      </w:r>
      <w:r>
        <w:rPr>
          <w:rFonts w:ascii="Times New Roman" w:hAnsi="Times New Roman" w:cs="Times New Roman"/>
          <w:sz w:val="24"/>
          <w:szCs w:val="24"/>
        </w:rPr>
        <w:t>un</w:t>
      </w:r>
      <w:r w:rsidR="00436D46" w:rsidRPr="00C42041">
        <w:rPr>
          <w:rFonts w:ascii="Times New Roman" w:hAnsi="Times New Roman" w:cs="Times New Roman"/>
          <w:sz w:val="24"/>
          <w:szCs w:val="24"/>
        </w:rPr>
        <w:t xml:space="preserve"> </w:t>
      </w:r>
      <w:r>
        <w:rPr>
          <w:rFonts w:ascii="Times New Roman" w:hAnsi="Times New Roman" w:cs="Times New Roman"/>
          <w:sz w:val="24"/>
          <w:szCs w:val="24"/>
        </w:rPr>
        <w:t xml:space="preserve">ilgstošās </w:t>
      </w:r>
      <w:r w:rsidR="00436D46" w:rsidRPr="00C42041">
        <w:rPr>
          <w:rFonts w:ascii="Times New Roman" w:hAnsi="Times New Roman" w:cs="Times New Roman"/>
          <w:sz w:val="24"/>
          <w:szCs w:val="24"/>
        </w:rPr>
        <w:t>sociālās aprūpes gultu skaits par</w:t>
      </w:r>
      <w:r>
        <w:rPr>
          <w:rFonts w:ascii="Times New Roman" w:hAnsi="Times New Roman" w:cs="Times New Roman"/>
          <w:sz w:val="24"/>
          <w:szCs w:val="24"/>
        </w:rPr>
        <w:t xml:space="preserve"> piecām gultām;</w:t>
      </w:r>
      <w:r w:rsidR="00436D46" w:rsidRPr="00C42041">
        <w:rPr>
          <w:rFonts w:ascii="Times New Roman" w:hAnsi="Times New Roman" w:cs="Times New Roman"/>
          <w:sz w:val="24"/>
          <w:szCs w:val="24"/>
        </w:rPr>
        <w:t xml:space="preserve"> </w:t>
      </w:r>
    </w:p>
    <w:p w14:paraId="31CA92FA" w14:textId="77777777" w:rsidR="00436D46" w:rsidRPr="00C42041" w:rsidRDefault="001832E1" w:rsidP="00436D46">
      <w:pPr>
        <w:pStyle w:val="Sarakstarindkopa"/>
        <w:numPr>
          <w:ilvl w:val="0"/>
          <w:numId w:val="2"/>
        </w:numPr>
        <w:ind w:left="0" w:firstLine="0"/>
        <w:jc w:val="both"/>
        <w:rPr>
          <w:rFonts w:ascii="Times New Roman" w:hAnsi="Times New Roman" w:cs="Times New Roman"/>
          <w:sz w:val="24"/>
          <w:szCs w:val="24"/>
        </w:rPr>
      </w:pPr>
      <w:r>
        <w:rPr>
          <w:rFonts w:ascii="Times New Roman" w:hAnsi="Times New Roman" w:cs="Times New Roman"/>
          <w:sz w:val="24"/>
          <w:szCs w:val="24"/>
        </w:rPr>
        <w:t>Tiek regulāri nodrošināta</w:t>
      </w:r>
      <w:r w:rsidR="00436D46" w:rsidRPr="00C42041">
        <w:rPr>
          <w:rFonts w:ascii="Times New Roman" w:hAnsi="Times New Roman" w:cs="Times New Roman"/>
          <w:sz w:val="24"/>
          <w:szCs w:val="24"/>
        </w:rPr>
        <w:t xml:space="preserve"> guļošiem pacientiem ar hroniskām slimībām un dažādiem </w:t>
      </w:r>
      <w:r>
        <w:rPr>
          <w:rFonts w:ascii="Times New Roman" w:hAnsi="Times New Roman" w:cs="Times New Roman"/>
          <w:sz w:val="24"/>
          <w:szCs w:val="24"/>
        </w:rPr>
        <w:t>kustību traucējumiem medicīniskā aprūpe</w:t>
      </w:r>
      <w:r w:rsidR="00436D46" w:rsidRPr="00C42041">
        <w:rPr>
          <w:rFonts w:ascii="Times New Roman" w:hAnsi="Times New Roman" w:cs="Times New Roman"/>
          <w:sz w:val="24"/>
          <w:szCs w:val="24"/>
        </w:rPr>
        <w:t xml:space="preserve"> mājās pamatvajadzību apmierināšanai saskaņā ar NVD nodrošinājumu pieprasītajā apmērā</w:t>
      </w:r>
      <w:r>
        <w:rPr>
          <w:rFonts w:ascii="Times New Roman" w:hAnsi="Times New Roman" w:cs="Times New Roman"/>
          <w:sz w:val="24"/>
          <w:szCs w:val="24"/>
        </w:rPr>
        <w:t>;</w:t>
      </w:r>
      <w:r w:rsidR="00436D46" w:rsidRPr="00C42041">
        <w:rPr>
          <w:rFonts w:ascii="Times New Roman" w:hAnsi="Times New Roman" w:cs="Times New Roman"/>
          <w:sz w:val="24"/>
          <w:szCs w:val="24"/>
        </w:rPr>
        <w:t xml:space="preserve"> </w:t>
      </w:r>
    </w:p>
    <w:p w14:paraId="4375460E" w14:textId="77777777" w:rsidR="00436D46" w:rsidRPr="00C42041" w:rsidRDefault="00436D46" w:rsidP="00436D46">
      <w:pPr>
        <w:pStyle w:val="Sarakstarindkopa"/>
        <w:numPr>
          <w:ilvl w:val="0"/>
          <w:numId w:val="1"/>
        </w:numPr>
        <w:ind w:left="0" w:firstLine="0"/>
        <w:jc w:val="both"/>
        <w:rPr>
          <w:rFonts w:ascii="Times New Roman" w:hAnsi="Times New Roman" w:cs="Times New Roman"/>
          <w:sz w:val="24"/>
          <w:szCs w:val="24"/>
        </w:rPr>
      </w:pPr>
      <w:r w:rsidRPr="00C42041">
        <w:rPr>
          <w:rFonts w:ascii="Times New Roman" w:hAnsi="Times New Roman" w:cs="Times New Roman"/>
          <w:sz w:val="24"/>
          <w:szCs w:val="24"/>
        </w:rPr>
        <w:t>Kvalificēts un motivēts personāls -  paaugstināt medicīnas personāla kvalifikāciju un personīgo atbildību par finanšu līdzekļu izlietojumu ārstniecības procesā, lai vienlaikus nodrošinātu ārstniecības vadlīniju ieviešanu</w:t>
      </w:r>
    </w:p>
    <w:p w14:paraId="050D5AA3" w14:textId="77777777" w:rsidR="00436D46" w:rsidRPr="00C42041" w:rsidRDefault="00436D46" w:rsidP="00436D46">
      <w:pPr>
        <w:pStyle w:val="Sarakstarindkopa"/>
        <w:numPr>
          <w:ilvl w:val="0"/>
          <w:numId w:val="2"/>
        </w:numPr>
        <w:ind w:left="0" w:firstLine="0"/>
        <w:jc w:val="both"/>
        <w:rPr>
          <w:rFonts w:ascii="Times New Roman" w:hAnsi="Times New Roman" w:cs="Times New Roman"/>
          <w:sz w:val="24"/>
          <w:szCs w:val="24"/>
        </w:rPr>
      </w:pPr>
      <w:r w:rsidRPr="00C42041">
        <w:rPr>
          <w:rFonts w:ascii="Times New Roman" w:hAnsi="Times New Roman" w:cs="Times New Roman"/>
          <w:sz w:val="24"/>
          <w:szCs w:val="24"/>
        </w:rPr>
        <w:t>Medicīniskais personāls ir atjaunojis savu kvalifikāciju atbilstoši normatīvajiem aktiem</w:t>
      </w:r>
      <w:r w:rsidR="001832E1">
        <w:rPr>
          <w:rFonts w:ascii="Times New Roman" w:hAnsi="Times New Roman" w:cs="Times New Roman"/>
          <w:sz w:val="24"/>
          <w:szCs w:val="24"/>
        </w:rPr>
        <w:t>;</w:t>
      </w:r>
    </w:p>
    <w:p w14:paraId="6C5AC0A1" w14:textId="77777777" w:rsidR="00436D46" w:rsidRPr="00C42041" w:rsidRDefault="00436D46" w:rsidP="00436D46">
      <w:pPr>
        <w:pStyle w:val="Sarakstarindkopa"/>
        <w:numPr>
          <w:ilvl w:val="0"/>
          <w:numId w:val="2"/>
        </w:numPr>
        <w:ind w:left="0" w:firstLine="0"/>
        <w:jc w:val="both"/>
        <w:rPr>
          <w:rFonts w:ascii="Times New Roman" w:hAnsi="Times New Roman" w:cs="Times New Roman"/>
          <w:sz w:val="24"/>
          <w:szCs w:val="24"/>
        </w:rPr>
      </w:pPr>
      <w:r w:rsidRPr="00C42041">
        <w:rPr>
          <w:rFonts w:ascii="Times New Roman" w:hAnsi="Times New Roman" w:cs="Times New Roman"/>
          <w:sz w:val="24"/>
          <w:szCs w:val="24"/>
        </w:rPr>
        <w:t xml:space="preserve">Motivējoša un konkurētspējīga atalgojuma nodrošināšana darbiniekiem, ņemot vērā darba specifiku, veicamā darba sarežģītību un vidējo darba samaksas apmēru valstī, </w:t>
      </w:r>
      <w:r w:rsidR="00831BA1">
        <w:rPr>
          <w:rFonts w:ascii="Times New Roman" w:hAnsi="Times New Roman" w:cs="Times New Roman"/>
          <w:sz w:val="24"/>
          <w:szCs w:val="24"/>
        </w:rPr>
        <w:t>2023. gadā</w:t>
      </w:r>
      <w:r w:rsidRPr="00C42041">
        <w:rPr>
          <w:rFonts w:ascii="Times New Roman" w:hAnsi="Times New Roman" w:cs="Times New Roman"/>
          <w:sz w:val="24"/>
          <w:szCs w:val="24"/>
        </w:rPr>
        <w:t xml:space="preserve"> darba samaksas pieaugums </w:t>
      </w:r>
      <w:r w:rsidR="00831BA1">
        <w:rPr>
          <w:rFonts w:ascii="Times New Roman" w:hAnsi="Times New Roman" w:cs="Times New Roman"/>
          <w:sz w:val="24"/>
          <w:szCs w:val="24"/>
        </w:rPr>
        <w:t>bija</w:t>
      </w:r>
      <w:r w:rsidRPr="00C42041">
        <w:rPr>
          <w:rFonts w:ascii="Times New Roman" w:hAnsi="Times New Roman" w:cs="Times New Roman"/>
          <w:sz w:val="24"/>
          <w:szCs w:val="24"/>
        </w:rPr>
        <w:t xml:space="preserve"> </w:t>
      </w:r>
      <w:r w:rsidR="00CA49FC">
        <w:rPr>
          <w:rFonts w:ascii="Times New Roman" w:hAnsi="Times New Roman" w:cs="Times New Roman"/>
          <w:sz w:val="24"/>
          <w:szCs w:val="24"/>
        </w:rPr>
        <w:t>3</w:t>
      </w:r>
      <w:r w:rsidRPr="00C42041">
        <w:rPr>
          <w:rFonts w:ascii="Times New Roman" w:hAnsi="Times New Roman" w:cs="Times New Roman"/>
          <w:sz w:val="24"/>
          <w:szCs w:val="24"/>
        </w:rPr>
        <w:t>%</w:t>
      </w:r>
      <w:r w:rsidR="00831BA1">
        <w:rPr>
          <w:rFonts w:ascii="Times New Roman" w:hAnsi="Times New Roman" w:cs="Times New Roman"/>
          <w:sz w:val="24"/>
          <w:szCs w:val="24"/>
        </w:rPr>
        <w:t>;</w:t>
      </w:r>
    </w:p>
    <w:p w14:paraId="709CE123" w14:textId="77777777" w:rsidR="00436D46" w:rsidRPr="00C42041" w:rsidRDefault="00831BA1" w:rsidP="00436D46">
      <w:pPr>
        <w:pStyle w:val="Sarakstarindkopa"/>
        <w:numPr>
          <w:ilvl w:val="0"/>
          <w:numId w:val="2"/>
        </w:numPr>
        <w:ind w:left="0" w:firstLine="0"/>
        <w:jc w:val="both"/>
        <w:rPr>
          <w:rFonts w:ascii="Times New Roman" w:hAnsi="Times New Roman" w:cs="Times New Roman"/>
          <w:sz w:val="24"/>
          <w:szCs w:val="24"/>
        </w:rPr>
      </w:pPr>
      <w:r>
        <w:rPr>
          <w:rFonts w:ascii="Times New Roman" w:hAnsi="Times New Roman" w:cs="Times New Roman"/>
          <w:sz w:val="24"/>
          <w:szCs w:val="24"/>
        </w:rPr>
        <w:t>Par veikto ieguldījumu izmaksājām</w:t>
      </w:r>
      <w:r w:rsidR="00436D46" w:rsidRPr="00C42041">
        <w:rPr>
          <w:rFonts w:ascii="Times New Roman" w:hAnsi="Times New Roman" w:cs="Times New Roman"/>
          <w:sz w:val="24"/>
          <w:szCs w:val="24"/>
        </w:rPr>
        <w:t xml:space="preserve"> prēmiju personāla motivēšanai, izmaksājot prēmēšanai ne vairāk par 5 (pieciem) % no budžetā atlīdzībai paredzētā līdzekļu apjoma</w:t>
      </w:r>
    </w:p>
    <w:p w14:paraId="4D75F745" w14:textId="77777777" w:rsidR="00436D46" w:rsidRPr="00C42041" w:rsidRDefault="00436D46" w:rsidP="00436D46">
      <w:pPr>
        <w:pStyle w:val="Sarakstarindkopa"/>
        <w:numPr>
          <w:ilvl w:val="0"/>
          <w:numId w:val="2"/>
        </w:numPr>
        <w:ind w:left="0" w:firstLine="0"/>
        <w:jc w:val="both"/>
        <w:rPr>
          <w:rFonts w:ascii="Times New Roman" w:hAnsi="Times New Roman" w:cs="Times New Roman"/>
          <w:sz w:val="24"/>
          <w:szCs w:val="24"/>
        </w:rPr>
      </w:pPr>
      <w:r w:rsidRPr="00C42041">
        <w:rPr>
          <w:rFonts w:ascii="Times New Roman" w:hAnsi="Times New Roman" w:cs="Times New Roman"/>
          <w:sz w:val="24"/>
          <w:szCs w:val="24"/>
        </w:rPr>
        <w:t xml:space="preserve">Piesaistīt jaunus speciālistus  – </w:t>
      </w:r>
      <w:r w:rsidR="00831BA1">
        <w:rPr>
          <w:rFonts w:ascii="Times New Roman" w:hAnsi="Times New Roman" w:cs="Times New Roman"/>
          <w:sz w:val="24"/>
          <w:szCs w:val="24"/>
        </w:rPr>
        <w:t>ir piesaistīts vēl viens zobārsts;</w:t>
      </w:r>
    </w:p>
    <w:p w14:paraId="419C0023" w14:textId="77777777" w:rsidR="00436D46" w:rsidRPr="00C42041" w:rsidRDefault="00436D46" w:rsidP="00436D46">
      <w:pPr>
        <w:pStyle w:val="Sarakstarindkopa"/>
        <w:numPr>
          <w:ilvl w:val="0"/>
          <w:numId w:val="1"/>
        </w:numPr>
        <w:ind w:left="0" w:firstLine="0"/>
        <w:jc w:val="both"/>
        <w:rPr>
          <w:rFonts w:ascii="Times New Roman" w:hAnsi="Times New Roman" w:cs="Times New Roman"/>
          <w:sz w:val="24"/>
          <w:szCs w:val="24"/>
        </w:rPr>
      </w:pPr>
      <w:r w:rsidRPr="00C42041">
        <w:rPr>
          <w:rFonts w:ascii="Times New Roman" w:hAnsi="Times New Roman" w:cs="Times New Roman"/>
          <w:sz w:val="24"/>
          <w:szCs w:val="24"/>
        </w:rPr>
        <w:t>Sniegt vispusīgus veselības aprūpes pakalpojumus, nodrošinot to pieejamību</w:t>
      </w:r>
    </w:p>
    <w:p w14:paraId="18BE120A" w14:textId="77777777" w:rsidR="00436D46" w:rsidRPr="00C42041" w:rsidRDefault="00436D46" w:rsidP="00436D46">
      <w:pPr>
        <w:pStyle w:val="Sarakstarindkopa"/>
        <w:numPr>
          <w:ilvl w:val="0"/>
          <w:numId w:val="2"/>
        </w:numPr>
        <w:ind w:left="0" w:firstLine="0"/>
        <w:jc w:val="both"/>
        <w:rPr>
          <w:rFonts w:ascii="Times New Roman" w:hAnsi="Times New Roman" w:cs="Times New Roman"/>
          <w:sz w:val="24"/>
          <w:szCs w:val="24"/>
        </w:rPr>
      </w:pPr>
      <w:r w:rsidRPr="00C42041">
        <w:rPr>
          <w:rFonts w:ascii="Times New Roman" w:hAnsi="Times New Roman" w:cs="Times New Roman"/>
          <w:sz w:val="24"/>
          <w:szCs w:val="24"/>
        </w:rPr>
        <w:t>Saglabāt ambulatorās veselības aprūpes pakalpojumu apjomu atbilstoši iedzīvotāju skaitam</w:t>
      </w:r>
      <w:r w:rsidR="00831BA1">
        <w:rPr>
          <w:rFonts w:ascii="Times New Roman" w:hAnsi="Times New Roman" w:cs="Times New Roman"/>
          <w:sz w:val="24"/>
          <w:szCs w:val="24"/>
        </w:rPr>
        <w:t>;</w:t>
      </w:r>
    </w:p>
    <w:p w14:paraId="4EC6BC82" w14:textId="77777777" w:rsidR="00436D46" w:rsidRPr="00C42041" w:rsidRDefault="00436D46" w:rsidP="00436D46">
      <w:pPr>
        <w:pStyle w:val="Sarakstarindkopa"/>
        <w:numPr>
          <w:ilvl w:val="0"/>
          <w:numId w:val="2"/>
        </w:numPr>
        <w:ind w:left="0" w:firstLine="0"/>
        <w:jc w:val="both"/>
        <w:rPr>
          <w:rFonts w:ascii="Times New Roman" w:hAnsi="Times New Roman" w:cs="Times New Roman"/>
          <w:sz w:val="24"/>
          <w:szCs w:val="24"/>
        </w:rPr>
      </w:pPr>
      <w:r w:rsidRPr="00C42041">
        <w:rPr>
          <w:rFonts w:ascii="Times New Roman" w:hAnsi="Times New Roman" w:cs="Times New Roman"/>
          <w:sz w:val="24"/>
          <w:szCs w:val="24"/>
        </w:rPr>
        <w:t xml:space="preserve">Pastāvīgi tiek nodrošināta vairāku speciālistu pieejamība – </w:t>
      </w:r>
      <w:r w:rsidR="000C2456">
        <w:rPr>
          <w:rFonts w:ascii="Times New Roman" w:hAnsi="Times New Roman" w:cs="Times New Roman"/>
          <w:sz w:val="24"/>
          <w:szCs w:val="24"/>
        </w:rPr>
        <w:t>gan ģimenes ārsts, gan zobārsts;</w:t>
      </w:r>
    </w:p>
    <w:p w14:paraId="393AADE1" w14:textId="77777777" w:rsidR="00436D46" w:rsidRPr="00C42041" w:rsidRDefault="00436D46" w:rsidP="00436D46">
      <w:pPr>
        <w:pStyle w:val="Sarakstarindkopa"/>
        <w:numPr>
          <w:ilvl w:val="0"/>
          <w:numId w:val="2"/>
        </w:numPr>
        <w:ind w:left="0" w:firstLine="0"/>
        <w:jc w:val="both"/>
        <w:rPr>
          <w:rFonts w:ascii="Times New Roman" w:hAnsi="Times New Roman" w:cs="Times New Roman"/>
          <w:sz w:val="24"/>
          <w:szCs w:val="24"/>
        </w:rPr>
      </w:pPr>
      <w:r w:rsidRPr="00C42041">
        <w:rPr>
          <w:rFonts w:ascii="Times New Roman" w:hAnsi="Times New Roman" w:cs="Times New Roman"/>
          <w:sz w:val="24"/>
          <w:szCs w:val="24"/>
        </w:rPr>
        <w:t>Sabiedrības mājas lapā regulāri tiek aktualizēta informācija par speciālistu pieņemšanas laikiem un pakalpojumu cenām</w:t>
      </w:r>
      <w:r w:rsidR="00831BA1">
        <w:rPr>
          <w:rFonts w:ascii="Times New Roman" w:hAnsi="Times New Roman" w:cs="Times New Roman"/>
          <w:sz w:val="24"/>
          <w:szCs w:val="24"/>
        </w:rPr>
        <w:t>;</w:t>
      </w:r>
    </w:p>
    <w:p w14:paraId="1B2D64BC" w14:textId="77777777" w:rsidR="00436D46" w:rsidRPr="00C42041" w:rsidRDefault="00436D46" w:rsidP="00436D46">
      <w:pPr>
        <w:pStyle w:val="Sarakstarindkopa"/>
        <w:numPr>
          <w:ilvl w:val="0"/>
          <w:numId w:val="2"/>
        </w:numPr>
        <w:ind w:left="0" w:firstLine="0"/>
        <w:jc w:val="both"/>
        <w:rPr>
          <w:rFonts w:ascii="Times New Roman" w:hAnsi="Times New Roman" w:cs="Times New Roman"/>
          <w:sz w:val="24"/>
          <w:szCs w:val="24"/>
        </w:rPr>
      </w:pPr>
      <w:r w:rsidRPr="00C42041">
        <w:rPr>
          <w:rFonts w:ascii="Times New Roman" w:hAnsi="Times New Roman" w:cs="Times New Roman"/>
          <w:sz w:val="24"/>
          <w:szCs w:val="24"/>
        </w:rPr>
        <w:t xml:space="preserve">Uzlabot slimnīcas telpu vizuālo pievilcību – </w:t>
      </w:r>
      <w:r w:rsidR="00831BA1">
        <w:rPr>
          <w:rFonts w:ascii="Times New Roman" w:hAnsi="Times New Roman" w:cs="Times New Roman"/>
          <w:sz w:val="24"/>
          <w:szCs w:val="24"/>
        </w:rPr>
        <w:t xml:space="preserve">ir </w:t>
      </w:r>
      <w:r w:rsidRPr="00C42041">
        <w:rPr>
          <w:rFonts w:ascii="Times New Roman" w:hAnsi="Times New Roman" w:cs="Times New Roman"/>
          <w:sz w:val="24"/>
          <w:szCs w:val="24"/>
        </w:rPr>
        <w:t>veikt</w:t>
      </w:r>
      <w:r w:rsidR="00831BA1">
        <w:rPr>
          <w:rFonts w:ascii="Times New Roman" w:hAnsi="Times New Roman" w:cs="Times New Roman"/>
          <w:sz w:val="24"/>
          <w:szCs w:val="24"/>
        </w:rPr>
        <w:t>s kosmētiskas remonts</w:t>
      </w:r>
      <w:r w:rsidRPr="00C42041">
        <w:rPr>
          <w:rFonts w:ascii="Times New Roman" w:hAnsi="Times New Roman" w:cs="Times New Roman"/>
          <w:sz w:val="24"/>
          <w:szCs w:val="24"/>
        </w:rPr>
        <w:t xml:space="preserve"> </w:t>
      </w:r>
      <w:r w:rsidR="00CA49FC">
        <w:rPr>
          <w:rFonts w:ascii="Times New Roman" w:hAnsi="Times New Roman" w:cs="Times New Roman"/>
          <w:sz w:val="24"/>
          <w:szCs w:val="24"/>
        </w:rPr>
        <w:t xml:space="preserve">vienai </w:t>
      </w:r>
      <w:r w:rsidRPr="00C42041">
        <w:rPr>
          <w:rFonts w:ascii="Times New Roman" w:hAnsi="Times New Roman" w:cs="Times New Roman"/>
          <w:sz w:val="24"/>
          <w:szCs w:val="24"/>
        </w:rPr>
        <w:t>telpai</w:t>
      </w:r>
      <w:r w:rsidR="00CA49FC">
        <w:rPr>
          <w:rFonts w:ascii="Times New Roman" w:hAnsi="Times New Roman" w:cs="Times New Roman"/>
          <w:sz w:val="24"/>
          <w:szCs w:val="24"/>
        </w:rPr>
        <w:t>, lai izveidotu pacientu palātu.</w:t>
      </w:r>
    </w:p>
    <w:p w14:paraId="377E4B87" w14:textId="77777777" w:rsidR="00436D46" w:rsidRPr="00C42041" w:rsidRDefault="00436D46" w:rsidP="00436D46">
      <w:pPr>
        <w:pStyle w:val="Sarakstarindkopa"/>
        <w:numPr>
          <w:ilvl w:val="0"/>
          <w:numId w:val="1"/>
        </w:numPr>
        <w:ind w:left="0"/>
        <w:jc w:val="both"/>
        <w:rPr>
          <w:rFonts w:ascii="Times New Roman" w:hAnsi="Times New Roman" w:cs="Times New Roman"/>
          <w:sz w:val="24"/>
          <w:szCs w:val="24"/>
        </w:rPr>
      </w:pPr>
      <w:r w:rsidRPr="00C42041">
        <w:rPr>
          <w:rFonts w:ascii="Times New Roman" w:hAnsi="Times New Roman" w:cs="Times New Roman"/>
          <w:sz w:val="24"/>
          <w:szCs w:val="24"/>
        </w:rPr>
        <w:t>nodrošināt stabilu, sabalansētu uzņēmuma saimniecisko darbību, efektīvu finanšu resursu pārvaldību un izlietojumu, vienlaikus nodrošinot kvalitatīvus ārstniecības pakalpojumus</w:t>
      </w:r>
    </w:p>
    <w:p w14:paraId="03243B9C" w14:textId="77777777" w:rsidR="00436D46" w:rsidRPr="00C42041" w:rsidRDefault="00436D46" w:rsidP="00436D46">
      <w:pPr>
        <w:pStyle w:val="Sarakstarindkopa"/>
        <w:ind w:left="0"/>
        <w:jc w:val="both"/>
        <w:rPr>
          <w:rFonts w:ascii="Times New Roman" w:hAnsi="Times New Roman" w:cs="Times New Roman"/>
          <w:sz w:val="24"/>
          <w:szCs w:val="24"/>
        </w:rPr>
      </w:pPr>
      <w:r w:rsidRPr="00C42041">
        <w:rPr>
          <w:rFonts w:ascii="Times New Roman" w:hAnsi="Times New Roman" w:cs="Times New Roman"/>
          <w:sz w:val="24"/>
          <w:szCs w:val="24"/>
        </w:rPr>
        <w:t xml:space="preserve">- </w:t>
      </w:r>
      <w:r w:rsidR="00CA49FC">
        <w:rPr>
          <w:rFonts w:ascii="Times New Roman" w:hAnsi="Times New Roman" w:cs="Times New Roman"/>
          <w:sz w:val="24"/>
          <w:szCs w:val="24"/>
        </w:rPr>
        <w:t>kopējie ieņēmumi</w:t>
      </w:r>
      <w:r w:rsidRPr="00C42041">
        <w:rPr>
          <w:rFonts w:ascii="Times New Roman" w:hAnsi="Times New Roman" w:cs="Times New Roman"/>
          <w:sz w:val="24"/>
          <w:szCs w:val="24"/>
        </w:rPr>
        <w:t xml:space="preserve"> vidēji </w:t>
      </w:r>
      <w:r w:rsidR="00CA49FC">
        <w:rPr>
          <w:rFonts w:ascii="Times New Roman" w:hAnsi="Times New Roman" w:cs="Times New Roman"/>
          <w:sz w:val="24"/>
          <w:szCs w:val="24"/>
        </w:rPr>
        <w:t xml:space="preserve">palielinājušis par 6 </w:t>
      </w:r>
      <w:r w:rsidRPr="00C42041">
        <w:rPr>
          <w:rFonts w:ascii="Times New Roman" w:hAnsi="Times New Roman" w:cs="Times New Roman"/>
          <w:sz w:val="24"/>
          <w:szCs w:val="24"/>
        </w:rPr>
        <w:t>% gadā;</w:t>
      </w:r>
    </w:p>
    <w:p w14:paraId="200F80AD" w14:textId="77777777" w:rsidR="00436D46" w:rsidRPr="00C42041" w:rsidRDefault="00436D46" w:rsidP="00436D46">
      <w:pPr>
        <w:pStyle w:val="Sarakstarindkopa"/>
        <w:ind w:left="0"/>
        <w:jc w:val="both"/>
        <w:rPr>
          <w:rFonts w:ascii="Times New Roman" w:hAnsi="Times New Roman" w:cs="Times New Roman"/>
          <w:sz w:val="24"/>
          <w:szCs w:val="24"/>
        </w:rPr>
      </w:pPr>
      <w:r w:rsidRPr="00C42041">
        <w:rPr>
          <w:rFonts w:ascii="Times New Roman" w:hAnsi="Times New Roman" w:cs="Times New Roman"/>
          <w:sz w:val="24"/>
          <w:szCs w:val="24"/>
        </w:rPr>
        <w:t xml:space="preserve"> - nodrošināt</w:t>
      </w:r>
      <w:r w:rsidR="00CA49FC">
        <w:rPr>
          <w:rFonts w:ascii="Times New Roman" w:hAnsi="Times New Roman" w:cs="Times New Roman"/>
          <w:sz w:val="24"/>
          <w:szCs w:val="24"/>
        </w:rPr>
        <w:t>s</w:t>
      </w:r>
      <w:r w:rsidRPr="00C42041">
        <w:rPr>
          <w:rFonts w:ascii="Times New Roman" w:hAnsi="Times New Roman" w:cs="Times New Roman"/>
          <w:sz w:val="24"/>
          <w:szCs w:val="24"/>
        </w:rPr>
        <w:t xml:space="preserve"> bezzaudējumu finansiālās darbības rezultātu;</w:t>
      </w:r>
    </w:p>
    <w:p w14:paraId="0DC83EC0" w14:textId="77777777" w:rsidR="00436D46" w:rsidRPr="00C42041" w:rsidRDefault="00436D46" w:rsidP="00436D46">
      <w:pPr>
        <w:pStyle w:val="Sarakstarindkopa"/>
        <w:ind w:left="0"/>
        <w:jc w:val="both"/>
        <w:rPr>
          <w:rFonts w:ascii="Times New Roman" w:hAnsi="Times New Roman" w:cs="Times New Roman"/>
          <w:sz w:val="24"/>
          <w:szCs w:val="24"/>
        </w:rPr>
      </w:pPr>
      <w:r w:rsidRPr="00C42041">
        <w:rPr>
          <w:rFonts w:ascii="Times New Roman" w:hAnsi="Times New Roman" w:cs="Times New Roman"/>
          <w:sz w:val="24"/>
          <w:szCs w:val="24"/>
        </w:rPr>
        <w:t xml:space="preserve"> - administratīvās izmaksas nepārsniedz 1</w:t>
      </w:r>
      <w:r>
        <w:rPr>
          <w:rFonts w:ascii="Times New Roman" w:hAnsi="Times New Roman" w:cs="Times New Roman"/>
          <w:sz w:val="24"/>
          <w:szCs w:val="24"/>
        </w:rPr>
        <w:t>2</w:t>
      </w:r>
      <w:r w:rsidRPr="00C42041">
        <w:rPr>
          <w:rFonts w:ascii="Times New Roman" w:hAnsi="Times New Roman" w:cs="Times New Roman"/>
          <w:sz w:val="24"/>
          <w:szCs w:val="24"/>
        </w:rPr>
        <w:t xml:space="preserve"> (</w:t>
      </w:r>
      <w:r>
        <w:rPr>
          <w:rFonts w:ascii="Times New Roman" w:hAnsi="Times New Roman" w:cs="Times New Roman"/>
          <w:sz w:val="24"/>
          <w:szCs w:val="24"/>
        </w:rPr>
        <w:t>divpadsmit</w:t>
      </w:r>
      <w:r w:rsidRPr="00C42041">
        <w:rPr>
          <w:rFonts w:ascii="Times New Roman" w:hAnsi="Times New Roman" w:cs="Times New Roman"/>
          <w:sz w:val="24"/>
          <w:szCs w:val="24"/>
        </w:rPr>
        <w:t>) % no kopējiem izdevumiem;</w:t>
      </w:r>
    </w:p>
    <w:p w14:paraId="561C0452" w14:textId="77777777" w:rsidR="00436D46" w:rsidRPr="00C42041" w:rsidRDefault="00436D46" w:rsidP="00436D46">
      <w:pPr>
        <w:pStyle w:val="Sarakstarindkopa"/>
        <w:ind w:left="0"/>
        <w:jc w:val="both"/>
        <w:rPr>
          <w:rFonts w:ascii="Times New Roman" w:hAnsi="Times New Roman" w:cs="Times New Roman"/>
          <w:sz w:val="24"/>
          <w:szCs w:val="24"/>
        </w:rPr>
      </w:pPr>
      <w:r w:rsidRPr="00C42041">
        <w:rPr>
          <w:rFonts w:ascii="Times New Roman" w:hAnsi="Times New Roman" w:cs="Times New Roman"/>
          <w:sz w:val="24"/>
          <w:szCs w:val="24"/>
        </w:rPr>
        <w:t xml:space="preserve"> - nodrošināt, ka uzņēmuma apgrozāmie līdzekļi spēj segt īstermiņa saistības. Tekošās likviditātes koeficientu saglabāt optimālās robežās 1-2, kas nozīmē, ka uzņēmumam ir pietiekami apgrozāmie līdzekļi, lai segtu īstermiņa maksājumus;</w:t>
      </w:r>
    </w:p>
    <w:p w14:paraId="0BDE9CF4" w14:textId="77777777" w:rsidR="00436D46" w:rsidRPr="00C42041" w:rsidRDefault="00436D46" w:rsidP="00436D46">
      <w:pPr>
        <w:pStyle w:val="Sarakstarindkopa"/>
        <w:ind w:left="0"/>
        <w:jc w:val="both"/>
        <w:rPr>
          <w:rFonts w:ascii="Times New Roman" w:hAnsi="Times New Roman" w:cs="Times New Roman"/>
          <w:sz w:val="24"/>
          <w:szCs w:val="24"/>
        </w:rPr>
      </w:pPr>
      <w:r w:rsidRPr="00C42041">
        <w:rPr>
          <w:rFonts w:ascii="Times New Roman" w:hAnsi="Times New Roman" w:cs="Times New Roman"/>
          <w:sz w:val="24"/>
          <w:szCs w:val="24"/>
        </w:rPr>
        <w:lastRenderedPageBreak/>
        <w:t>- nodrošināt, ka finanšu līdzsvara koeficients (Pašu kapitāls / aktīvi (optimāli 50%&lt;K&lt;100%) ) ir optimālās robežās (50%&lt;K&lt;100%);</w:t>
      </w:r>
    </w:p>
    <w:p w14:paraId="7637E3FA" w14:textId="77777777" w:rsidR="00436D46" w:rsidRPr="00C42041" w:rsidRDefault="00436D46" w:rsidP="00436D46">
      <w:pPr>
        <w:pStyle w:val="Sarakstarindkopa"/>
        <w:ind w:left="0"/>
        <w:jc w:val="both"/>
        <w:rPr>
          <w:rFonts w:ascii="Times New Roman" w:hAnsi="Times New Roman" w:cs="Times New Roman"/>
          <w:sz w:val="24"/>
          <w:szCs w:val="24"/>
        </w:rPr>
      </w:pPr>
      <w:r w:rsidRPr="00C42041">
        <w:rPr>
          <w:rFonts w:ascii="Times New Roman" w:hAnsi="Times New Roman" w:cs="Times New Roman"/>
          <w:sz w:val="24"/>
          <w:szCs w:val="24"/>
        </w:rPr>
        <w:t>- nodrošināt pozitīvu neto peļņas rentabilitāti;</w:t>
      </w:r>
    </w:p>
    <w:p w14:paraId="5931D585" w14:textId="77777777" w:rsidR="00436D46" w:rsidRPr="00C42041" w:rsidRDefault="00436D46" w:rsidP="00436D46">
      <w:pPr>
        <w:pStyle w:val="Sarakstarindkopa"/>
        <w:ind w:left="0"/>
        <w:jc w:val="both"/>
        <w:rPr>
          <w:rFonts w:ascii="Times New Roman" w:hAnsi="Times New Roman" w:cs="Times New Roman"/>
          <w:sz w:val="24"/>
          <w:szCs w:val="24"/>
        </w:rPr>
      </w:pPr>
      <w:r w:rsidRPr="00C42041">
        <w:rPr>
          <w:rFonts w:ascii="Times New Roman" w:hAnsi="Times New Roman" w:cs="Times New Roman"/>
          <w:sz w:val="24"/>
          <w:szCs w:val="24"/>
        </w:rPr>
        <w:t>- aktīvs darbs debitoru parādu atgūšanu –nepalielinās šaubīgo debitoru parādu apjoms;</w:t>
      </w:r>
    </w:p>
    <w:p w14:paraId="67D93824" w14:textId="77777777" w:rsidR="00436D46" w:rsidRPr="00C42041" w:rsidRDefault="00436D46" w:rsidP="00436D46">
      <w:pPr>
        <w:pStyle w:val="Sarakstarindkopa"/>
        <w:ind w:left="0"/>
        <w:jc w:val="both"/>
        <w:rPr>
          <w:rFonts w:ascii="Times New Roman" w:hAnsi="Times New Roman" w:cs="Times New Roman"/>
          <w:sz w:val="24"/>
          <w:szCs w:val="24"/>
        </w:rPr>
      </w:pPr>
      <w:r w:rsidRPr="00C42041">
        <w:rPr>
          <w:rFonts w:ascii="Times New Roman" w:hAnsi="Times New Roman" w:cs="Times New Roman"/>
          <w:sz w:val="24"/>
          <w:szCs w:val="24"/>
        </w:rPr>
        <w:t xml:space="preserve"> -  Sabiedrības peļņu izlietot iepriekšējo gadu zaudējumu segšanai, Sabiedrības tālākai attīstībai, personāla motivēšanai, tālākai izglītošanai un darba kvalitātes celšanai</w:t>
      </w:r>
      <w:r>
        <w:rPr>
          <w:rFonts w:ascii="Times New Roman" w:hAnsi="Times New Roman" w:cs="Times New Roman"/>
          <w:sz w:val="24"/>
          <w:szCs w:val="24"/>
        </w:rPr>
        <w:t>, atbilstoši dalībnieku sapulces lēmumam un ārējo normatīvo aku prasībām.</w:t>
      </w:r>
    </w:p>
    <w:p w14:paraId="134B9B57" w14:textId="77777777" w:rsidR="00436D46" w:rsidRPr="00C42041" w:rsidRDefault="00436D46" w:rsidP="00436D46">
      <w:pPr>
        <w:pStyle w:val="Sarakstarindkopa"/>
        <w:jc w:val="both"/>
        <w:rPr>
          <w:rFonts w:ascii="Times New Roman" w:hAnsi="Times New Roman" w:cs="Times New Roman"/>
          <w:sz w:val="24"/>
          <w:szCs w:val="24"/>
        </w:rPr>
      </w:pPr>
    </w:p>
    <w:p w14:paraId="56931F69" w14:textId="77777777" w:rsidR="00436D46" w:rsidRDefault="00436D46" w:rsidP="00436D46">
      <w:pPr>
        <w:pStyle w:val="Sarakstarindkopa"/>
        <w:ind w:left="0"/>
        <w:jc w:val="both"/>
        <w:rPr>
          <w:rFonts w:ascii="Times New Roman" w:hAnsi="Times New Roman" w:cs="Times New Roman"/>
          <w:sz w:val="24"/>
          <w:szCs w:val="24"/>
        </w:rPr>
      </w:pPr>
      <w:r w:rsidRPr="002C64C3">
        <w:rPr>
          <w:rFonts w:ascii="Times New Roman" w:hAnsi="Times New Roman" w:cs="Times New Roman"/>
          <w:sz w:val="24"/>
          <w:szCs w:val="24"/>
        </w:rPr>
        <w:t>Sabiedrības plānotais finanšu rezultāta apmērs 2023.-2025.gadam ir atkarīgs no ieņēmumiem par sniegtajiem pakalpojumiem, kārtējiem saimnieciskās darbības izdevumiem, kā arī pamatlīdzekļu nolietojuma izmaksām. Valsts veselības aprūpes finansēšanas kārtības (t.s. kvotu sistēmas) dēļ ir ierobežotas iespējas attīstīt un ieviest jaunus pakalpojumus.</w:t>
      </w:r>
    </w:p>
    <w:p w14:paraId="6528F1EF"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6ED64227"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2CB4B453"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2B76AC32"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02B8BE0E"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045FC1EE"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689F8CB2"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4BE57334"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3C8167AF"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4B737D97"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28A5DB9B"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7DE6834D"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0F481171"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5AD1E840" w14:textId="77777777" w:rsidR="004242D6" w:rsidRDefault="004242D6" w:rsidP="00B7432B">
      <w:pPr>
        <w:widowControl w:val="0"/>
        <w:suppressAutoHyphens/>
        <w:spacing w:after="0" w:line="240" w:lineRule="auto"/>
        <w:rPr>
          <w:rFonts w:ascii="Times New Roman" w:eastAsia="Lucida Sans Unicode" w:hAnsi="Times New Roman" w:cs="Times New Roman"/>
          <w:sz w:val="20"/>
          <w:szCs w:val="20"/>
          <w:lang w:val="en-US"/>
        </w:rPr>
      </w:pPr>
    </w:p>
    <w:p w14:paraId="41C7D50A" w14:textId="77777777" w:rsidR="00A52199" w:rsidRDefault="00A52199"/>
    <w:p w14:paraId="2A44A8CA" w14:textId="77777777" w:rsidR="00207B18" w:rsidRDefault="00207B18"/>
    <w:p w14:paraId="270C2427" w14:textId="77777777" w:rsidR="00207B18" w:rsidRDefault="00207B18"/>
    <w:p w14:paraId="17D3ACAF" w14:textId="77777777" w:rsidR="00207B18" w:rsidRDefault="00207B18"/>
    <w:p w14:paraId="2E94781D" w14:textId="77777777" w:rsidR="00207B18" w:rsidRDefault="00207B18"/>
    <w:p w14:paraId="10D0AF67" w14:textId="77777777" w:rsidR="00207B18" w:rsidRDefault="00207B18"/>
    <w:sectPr w:rsidR="00207B18" w:rsidSect="00B7432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397633"/>
    <w:multiLevelType w:val="hybridMultilevel"/>
    <w:tmpl w:val="AA5E4AD8"/>
    <w:lvl w:ilvl="0" w:tplc="54BC07C0">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1DF47AC"/>
    <w:multiLevelType w:val="hybridMultilevel"/>
    <w:tmpl w:val="322294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8583132">
    <w:abstractNumId w:val="1"/>
  </w:num>
  <w:num w:numId="2" w16cid:durableId="1886721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D46"/>
    <w:rsid w:val="000C2456"/>
    <w:rsid w:val="001832E1"/>
    <w:rsid w:val="00207B18"/>
    <w:rsid w:val="00377F18"/>
    <w:rsid w:val="004242D6"/>
    <w:rsid w:val="00436D46"/>
    <w:rsid w:val="005B1B9A"/>
    <w:rsid w:val="00831BA1"/>
    <w:rsid w:val="009D338F"/>
    <w:rsid w:val="00A52199"/>
    <w:rsid w:val="00B7432B"/>
    <w:rsid w:val="00CA49FC"/>
    <w:rsid w:val="00DC4E33"/>
    <w:rsid w:val="00E40E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B667A"/>
  <w15:docId w15:val="{E44C090B-0102-4A8F-9F1C-30ADD367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36D46"/>
    <w:pPr>
      <w:spacing w:after="160" w:line="259"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436D46"/>
    <w:pPr>
      <w:ind w:left="720"/>
      <w:contextualSpacing/>
    </w:pPr>
  </w:style>
  <w:style w:type="paragraph" w:styleId="Balonteksts">
    <w:name w:val="Balloon Text"/>
    <w:basedOn w:val="Parasts"/>
    <w:link w:val="BalontekstsRakstz"/>
    <w:uiPriority w:val="99"/>
    <w:semiHidden/>
    <w:unhideWhenUsed/>
    <w:rsid w:val="005B1B9A"/>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5B1B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831004-7F24-4028-BE96-64E971B37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2720</Words>
  <Characters>1551</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dc:creator>
  <cp:lastModifiedBy>Andris Lauznis</cp:lastModifiedBy>
  <cp:revision>2</cp:revision>
  <cp:lastPrinted>2024-10-30T08:56:00Z</cp:lastPrinted>
  <dcterms:created xsi:type="dcterms:W3CDTF">2024-11-01T07:01:00Z</dcterms:created>
  <dcterms:modified xsi:type="dcterms:W3CDTF">2024-11-01T07:01:00Z</dcterms:modified>
</cp:coreProperties>
</file>